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EB" w:rsidRDefault="00F949D7" w:rsidP="003321EB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PEDOLOGICKÝ PRŮZKUM </w:t>
      </w:r>
    </w:p>
    <w:p w:rsidR="003321EB" w:rsidRPr="00771CEE" w:rsidRDefault="003321EB" w:rsidP="003321E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321EB" w:rsidRPr="005105E9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iCs/>
          <w:sz w:val="22"/>
          <w:szCs w:val="22"/>
          <w:u w:val="none"/>
        </w:rPr>
        <w:t xml:space="preserve">v katastrálním území </w:t>
      </w:r>
      <w:r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Třemošná</w:t>
      </w:r>
      <w:r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E425B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parcelní číslo </w:t>
      </w:r>
      <w:r>
        <w:rPr>
          <w:rFonts w:ascii="Arial" w:hAnsi="Arial" w:cs="Arial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sz w:val="22"/>
          <w:szCs w:val="22"/>
        </w:rPr>
        <w:t>271</w:t>
      </w:r>
    </w:p>
    <w:p w:rsidR="003321EB" w:rsidRPr="000070EF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bCs w:val="0"/>
          <w:iCs/>
          <w:sz w:val="22"/>
          <w:szCs w:val="22"/>
          <w:u w:val="none"/>
        </w:rPr>
        <w:t>druh pozemku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TTP</w:t>
      </w:r>
    </w:p>
    <w:p w:rsidR="003321EB" w:rsidRPr="000070EF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iCs/>
          <w:sz w:val="22"/>
          <w:szCs w:val="22"/>
          <w:u w:val="none"/>
        </w:rPr>
        <w:t>výměra celého pozemku ( m</w:t>
      </w:r>
      <w:r w:rsidRPr="000070EF">
        <w:rPr>
          <w:rFonts w:ascii="Arial" w:hAnsi="Arial" w:cs="Arial"/>
          <w:iCs/>
          <w:sz w:val="22"/>
          <w:szCs w:val="22"/>
          <w:u w:val="none"/>
          <w:vertAlign w:val="superscript"/>
        </w:rPr>
        <w:t>2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)  </w:t>
      </w:r>
      <w:r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iCs/>
          <w:sz w:val="22"/>
          <w:szCs w:val="22"/>
          <w:u w:val="none"/>
        </w:rPr>
        <w:t>598</w:t>
      </w:r>
      <w:r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  <w:r w:rsidRPr="000070EF">
        <w:rPr>
          <w:rFonts w:ascii="Arial" w:hAnsi="Arial" w:cs="Arial"/>
          <w:iCs/>
          <w:sz w:val="22"/>
          <w:szCs w:val="22"/>
          <w:u w:val="none"/>
        </w:rPr>
        <w:t>předpokládaná plocha  záboru (m</w:t>
      </w:r>
      <w:r w:rsidRPr="000070EF">
        <w:rPr>
          <w:rFonts w:ascii="Arial" w:hAnsi="Arial" w:cs="Arial"/>
          <w:iCs/>
          <w:sz w:val="22"/>
          <w:szCs w:val="22"/>
          <w:u w:val="none"/>
          <w:vertAlign w:val="superscript"/>
        </w:rPr>
        <w:t>2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) </w:t>
      </w:r>
      <w:r w:rsidR="00F949D7" w:rsidRPr="00F949D7">
        <w:rPr>
          <w:rFonts w:ascii="Arial" w:hAnsi="Arial" w:cs="Arial"/>
          <w:b w:val="0"/>
          <w:iCs/>
          <w:sz w:val="22"/>
          <w:szCs w:val="22"/>
          <w:u w:val="none"/>
        </w:rPr>
        <w:t>30</w:t>
      </w:r>
      <w:r w:rsidR="00F949D7">
        <w:rPr>
          <w:rFonts w:ascii="Arial" w:hAnsi="Arial" w:cs="Arial"/>
          <w:b w:val="0"/>
          <w:iCs/>
          <w:sz w:val="22"/>
          <w:szCs w:val="22"/>
          <w:u w:val="none"/>
        </w:rPr>
        <w:t>.</w:t>
      </w:r>
      <w:r w:rsidRPr="00F949D7"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</w:p>
    <w:p w:rsidR="003321EB" w:rsidRDefault="003321EB" w:rsidP="003321EB">
      <w:pPr>
        <w:pStyle w:val="Zkladntext2"/>
        <w:jc w:val="both"/>
        <w:rPr>
          <w:rFonts w:ascii="Arial" w:hAnsi="Arial" w:cs="Arial"/>
          <w:b w:val="0"/>
          <w:sz w:val="24"/>
          <w:u w:val="none"/>
        </w:rPr>
      </w:pPr>
    </w:p>
    <w:p w:rsidR="003321EB" w:rsidRDefault="00925AC0" w:rsidP="00717F31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 xml:space="preserve"> </w:t>
      </w:r>
      <w:bookmarkStart w:id="0" w:name="_GoBack"/>
      <w:bookmarkEnd w:id="0"/>
      <w:r w:rsidR="003321EB">
        <w:rPr>
          <w:rFonts w:ascii="Arial" w:hAnsi="Arial" w:cs="Arial"/>
          <w:sz w:val="22"/>
          <w:szCs w:val="22"/>
          <w:u w:val="none"/>
        </w:rPr>
        <w:t>na pozemku byl</w:t>
      </w:r>
      <w:r w:rsidR="00717F31">
        <w:rPr>
          <w:rFonts w:ascii="Arial" w:hAnsi="Arial" w:cs="Arial"/>
          <w:sz w:val="22"/>
          <w:szCs w:val="22"/>
          <w:u w:val="none"/>
        </w:rPr>
        <w:t>y</w:t>
      </w:r>
      <w:r w:rsidR="003321EB">
        <w:rPr>
          <w:rFonts w:ascii="Arial" w:hAnsi="Arial" w:cs="Arial"/>
          <w:sz w:val="22"/>
          <w:szCs w:val="22"/>
          <w:u w:val="none"/>
        </w:rPr>
        <w:t xml:space="preserve"> proveden</w:t>
      </w:r>
      <w:r w:rsidR="00717F31">
        <w:rPr>
          <w:rFonts w:ascii="Arial" w:hAnsi="Arial" w:cs="Arial"/>
          <w:sz w:val="22"/>
          <w:szCs w:val="22"/>
          <w:u w:val="none"/>
        </w:rPr>
        <w:t>y</w:t>
      </w:r>
      <w:r w:rsidR="003321EB">
        <w:rPr>
          <w:rFonts w:ascii="Arial" w:hAnsi="Arial" w:cs="Arial"/>
          <w:sz w:val="22"/>
          <w:szCs w:val="22"/>
          <w:u w:val="none"/>
        </w:rPr>
        <w:t xml:space="preserve"> </w:t>
      </w:r>
      <w:r w:rsidR="00F949D7">
        <w:rPr>
          <w:rFonts w:ascii="Arial" w:hAnsi="Arial" w:cs="Arial"/>
          <w:sz w:val="22"/>
          <w:szCs w:val="22"/>
          <w:u w:val="none"/>
        </w:rPr>
        <w:t>0</w:t>
      </w:r>
      <w:r w:rsidR="00717F31">
        <w:rPr>
          <w:rFonts w:ascii="Arial" w:hAnsi="Arial" w:cs="Arial"/>
          <w:sz w:val="22"/>
          <w:szCs w:val="22"/>
          <w:u w:val="none"/>
        </w:rPr>
        <w:t>5</w:t>
      </w:r>
      <w:r w:rsidR="00F949D7">
        <w:rPr>
          <w:rFonts w:ascii="Arial" w:hAnsi="Arial" w:cs="Arial"/>
          <w:sz w:val="22"/>
          <w:szCs w:val="22"/>
          <w:u w:val="none"/>
        </w:rPr>
        <w:t xml:space="preserve">.02.2020 </w:t>
      </w:r>
      <w:r w:rsidR="003321EB">
        <w:rPr>
          <w:rFonts w:ascii="Arial" w:hAnsi="Arial" w:cs="Arial"/>
          <w:sz w:val="22"/>
          <w:szCs w:val="22"/>
          <w:u w:val="none"/>
        </w:rPr>
        <w:t>kopan</w:t>
      </w:r>
      <w:r w:rsidR="00717F31">
        <w:rPr>
          <w:rFonts w:ascii="Arial" w:hAnsi="Arial" w:cs="Arial"/>
          <w:sz w:val="22"/>
          <w:szCs w:val="22"/>
          <w:u w:val="none"/>
        </w:rPr>
        <w:t>é</w:t>
      </w:r>
      <w:r w:rsidR="003321EB">
        <w:rPr>
          <w:rFonts w:ascii="Arial" w:hAnsi="Arial" w:cs="Arial"/>
          <w:sz w:val="22"/>
          <w:szCs w:val="22"/>
          <w:u w:val="none"/>
        </w:rPr>
        <w:t xml:space="preserve"> sond</w:t>
      </w:r>
      <w:r w:rsidR="00717F31">
        <w:rPr>
          <w:rFonts w:ascii="Arial" w:hAnsi="Arial" w:cs="Arial"/>
          <w:sz w:val="22"/>
          <w:szCs w:val="22"/>
          <w:u w:val="none"/>
        </w:rPr>
        <w:t>y</w:t>
      </w:r>
      <w:r w:rsidR="003321EB">
        <w:rPr>
          <w:rFonts w:ascii="Arial" w:hAnsi="Arial" w:cs="Arial"/>
          <w:sz w:val="22"/>
          <w:szCs w:val="22"/>
          <w:u w:val="none"/>
        </w:rPr>
        <w:t>, která prokázal</w:t>
      </w:r>
      <w:r w:rsidR="00717F31">
        <w:rPr>
          <w:rFonts w:ascii="Arial" w:hAnsi="Arial" w:cs="Arial"/>
          <w:sz w:val="22"/>
          <w:szCs w:val="22"/>
          <w:u w:val="none"/>
        </w:rPr>
        <w:t>y</w:t>
      </w:r>
      <w:r w:rsidR="003321EB">
        <w:rPr>
          <w:rFonts w:ascii="Arial" w:hAnsi="Arial" w:cs="Arial"/>
          <w:sz w:val="22"/>
          <w:szCs w:val="22"/>
          <w:u w:val="none"/>
        </w:rPr>
        <w:t>, že ornice se zde vyskytuje v </w:t>
      </w:r>
      <w:proofErr w:type="spellStart"/>
      <w:r w:rsidR="003321EB">
        <w:rPr>
          <w:rFonts w:ascii="Arial" w:hAnsi="Arial" w:cs="Arial"/>
          <w:sz w:val="22"/>
          <w:szCs w:val="22"/>
          <w:u w:val="none"/>
        </w:rPr>
        <w:t>tl</w:t>
      </w:r>
      <w:proofErr w:type="spellEnd"/>
      <w:r w:rsidR="003321EB">
        <w:rPr>
          <w:rFonts w:ascii="Arial" w:hAnsi="Arial" w:cs="Arial"/>
          <w:sz w:val="22"/>
          <w:szCs w:val="22"/>
          <w:u w:val="none"/>
        </w:rPr>
        <w:t xml:space="preserve">. </w:t>
      </w:r>
      <w:r w:rsidR="00717F31">
        <w:rPr>
          <w:rFonts w:ascii="Arial" w:hAnsi="Arial" w:cs="Arial"/>
          <w:sz w:val="22"/>
          <w:szCs w:val="22"/>
          <w:u w:val="none"/>
        </w:rPr>
        <w:t xml:space="preserve">max. </w:t>
      </w:r>
      <w:r w:rsidR="008B15A2">
        <w:rPr>
          <w:rFonts w:ascii="Arial" w:hAnsi="Arial" w:cs="Arial"/>
          <w:sz w:val="22"/>
          <w:szCs w:val="22"/>
          <w:u w:val="none"/>
        </w:rPr>
        <w:t xml:space="preserve">do </w:t>
      </w:r>
      <w:r w:rsidR="003321EB">
        <w:rPr>
          <w:rFonts w:ascii="Arial" w:hAnsi="Arial" w:cs="Arial"/>
          <w:sz w:val="22"/>
          <w:szCs w:val="22"/>
          <w:u w:val="none"/>
        </w:rPr>
        <w:t>200mm viz foto:</w:t>
      </w:r>
    </w:p>
    <w:p w:rsidR="00F949D7" w:rsidRDefault="00F949D7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717F31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SONDA S1</w:t>
      </w:r>
    </w:p>
    <w:p w:rsidR="00852B33" w:rsidRDefault="00717F31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noProof/>
          <w:sz w:val="22"/>
          <w:szCs w:val="22"/>
          <w:u w:val="none"/>
        </w:rPr>
        <w:drawing>
          <wp:inline distT="0" distB="0" distL="0" distR="0" wp14:anchorId="69405DD3" wp14:editId="655C4FCD">
            <wp:extent cx="4371975" cy="3278193"/>
            <wp:effectExtent l="0" t="0" r="0" b="0"/>
            <wp:docPr id="2" name="Obrázek 2" descr="D:\Data\Akce\0_TŘEMOŠNÁ MŠ\MŠ DUR_DSP\VYNĚTI ZE ZPF poz271\IMG_20200205_083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Akce\0_TŘEMOŠNÁ MŠ\MŠ DUR_DSP\VYNĚTI ZE ZPF poz271\IMG_20200205_0834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714" cy="3281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B33" w:rsidRDefault="00852B33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717F31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SONDA S2</w:t>
      </w:r>
    </w:p>
    <w:p w:rsidR="00A9657D" w:rsidRDefault="00717F31" w:rsidP="003321EB">
      <w:pPr>
        <w:pStyle w:val="Zkladntext2"/>
        <w:ind w:left="720"/>
        <w:jc w:val="both"/>
        <w:rPr>
          <w:rFonts w:ascii="Arial" w:hAnsi="Arial" w:cs="Arial"/>
          <w:sz w:val="22"/>
          <w:szCs w:val="22"/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352550" y="6438900"/>
            <wp:positionH relativeFrom="margin">
              <wp:align>left</wp:align>
            </wp:positionH>
            <wp:positionV relativeFrom="margin">
              <wp:align>bottom</wp:align>
            </wp:positionV>
            <wp:extent cx="4371975" cy="3276600"/>
            <wp:effectExtent l="0" t="0" r="9525" b="0"/>
            <wp:wrapSquare wrapText="bothSides"/>
            <wp:docPr id="4" name="Obrázek 4" descr="D:\Data\Akce\0_TŘEMOŠNÁ MŠ\MŠ DUR_DSP\VYNĚTI ZE ZPF poz271\IMG_20200205_083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a\Akce\0_TŘEMOŠNÁ MŠ\MŠ DUR_DSP\VYNĚTI ZE ZPF poz271\IMG_20200205_0834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364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A96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1F93"/>
    <w:multiLevelType w:val="hybridMultilevel"/>
    <w:tmpl w:val="6BA87CE2"/>
    <w:lvl w:ilvl="0" w:tplc="7F7063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312E4"/>
    <w:multiLevelType w:val="hybridMultilevel"/>
    <w:tmpl w:val="9A34449E"/>
    <w:lvl w:ilvl="0" w:tplc="626A10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EB"/>
    <w:rsid w:val="0005359D"/>
    <w:rsid w:val="000C63B6"/>
    <w:rsid w:val="00256E59"/>
    <w:rsid w:val="002F1492"/>
    <w:rsid w:val="00313BDF"/>
    <w:rsid w:val="003321EB"/>
    <w:rsid w:val="0036654F"/>
    <w:rsid w:val="005D0FC5"/>
    <w:rsid w:val="00710C40"/>
    <w:rsid w:val="00717F31"/>
    <w:rsid w:val="0073769E"/>
    <w:rsid w:val="00852B33"/>
    <w:rsid w:val="008B15A2"/>
    <w:rsid w:val="00925AC0"/>
    <w:rsid w:val="00963BC2"/>
    <w:rsid w:val="009E2F01"/>
    <w:rsid w:val="00A9657D"/>
    <w:rsid w:val="00BA59F8"/>
    <w:rsid w:val="00E425B9"/>
    <w:rsid w:val="00E44723"/>
    <w:rsid w:val="00F949D7"/>
    <w:rsid w:val="00FC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1E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321EB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3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321EB"/>
    <w:rPr>
      <w:rFonts w:ascii="Times New Roman" w:eastAsia="Times New Roman" w:hAnsi="Times New Roman" w:cs="Times New Roman"/>
      <w:b/>
      <w:bCs/>
      <w:sz w:val="20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321EB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1EB"/>
    <w:rPr>
      <w:rFonts w:ascii="Tahoma" w:eastAsia="Calibri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rsid w:val="00710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710C40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56E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1E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321EB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3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321EB"/>
    <w:rPr>
      <w:rFonts w:ascii="Times New Roman" w:eastAsia="Times New Roman" w:hAnsi="Times New Roman" w:cs="Times New Roman"/>
      <w:b/>
      <w:bCs/>
      <w:sz w:val="20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321EB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1EB"/>
    <w:rPr>
      <w:rFonts w:ascii="Tahoma" w:eastAsia="Calibri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rsid w:val="00710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710C40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56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Sabek</dc:creator>
  <cp:lastModifiedBy>Petr Sabek</cp:lastModifiedBy>
  <cp:revision>15</cp:revision>
  <cp:lastPrinted>2020-02-05T10:24:00Z</cp:lastPrinted>
  <dcterms:created xsi:type="dcterms:W3CDTF">2020-01-31T08:51:00Z</dcterms:created>
  <dcterms:modified xsi:type="dcterms:W3CDTF">2020-02-05T10:38:00Z</dcterms:modified>
</cp:coreProperties>
</file>